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6FFA" w14:textId="423E9512" w:rsidR="00616BC4" w:rsidRPr="00B832C7" w:rsidRDefault="00B832C7" w:rsidP="00616BC4">
      <w:pPr>
        <w:rPr>
          <w:rFonts w:ascii="Lucida Sans" w:hAnsi="Lucida Sans" w:cs="Arial"/>
          <w:b/>
          <w:color w:val="011537"/>
          <w:sz w:val="21"/>
          <w:szCs w:val="24"/>
        </w:rPr>
      </w:pPr>
      <w:bookmarkStart w:id="0" w:name="_GoBack"/>
      <w:bookmarkEnd w:id="0"/>
      <w:r>
        <w:rPr>
          <w:rFonts w:ascii="Lucida Sans" w:hAnsi="Lucida Sans" w:cs="Arial"/>
          <w:b/>
          <w:color w:val="011537"/>
          <w:sz w:val="21"/>
          <w:szCs w:val="24"/>
        </w:rPr>
        <w:t xml:space="preserve">Programma voor de workshop </w:t>
      </w:r>
      <w:r w:rsidR="004B57C4" w:rsidRPr="006D07D1">
        <w:rPr>
          <w:rFonts w:ascii="Lucida Sans" w:hAnsi="Lucida Sans" w:cs="Arial"/>
          <w:b/>
          <w:color w:val="011537"/>
          <w:szCs w:val="24"/>
        </w:rPr>
        <w:t>PostTraumatische G</w:t>
      </w:r>
      <w:r w:rsidR="00616BC4" w:rsidRPr="006D07D1">
        <w:rPr>
          <w:rFonts w:ascii="Lucida Sans" w:hAnsi="Lucida Sans" w:cs="Arial"/>
          <w:b/>
          <w:color w:val="011537"/>
          <w:szCs w:val="24"/>
        </w:rPr>
        <w:t>roei</w:t>
      </w:r>
      <w:r w:rsidR="00A76136" w:rsidRPr="006D07D1">
        <w:rPr>
          <w:rFonts w:ascii="Lucida Sans" w:hAnsi="Lucida Sans" w:cs="Arial"/>
          <w:b/>
          <w:color w:val="011537"/>
          <w:szCs w:val="24"/>
        </w:rPr>
        <w:t xml:space="preserve"> (PTG</w:t>
      </w:r>
      <w:r>
        <w:rPr>
          <w:rFonts w:ascii="Lucida Sans" w:hAnsi="Lucida Sans" w:cs="Arial"/>
          <w:b/>
          <w:color w:val="011537"/>
          <w:szCs w:val="24"/>
        </w:rPr>
        <w:t>) voor coaches, psychologen, arbeidsdeskundigen en behandelaren</w:t>
      </w:r>
    </w:p>
    <w:p w14:paraId="77EEA3BB" w14:textId="77777777" w:rsidR="00A62A67" w:rsidRPr="00BC1E6D" w:rsidRDefault="00A62A67" w:rsidP="00616BC4">
      <w:pPr>
        <w:rPr>
          <w:rFonts w:ascii="Lucida Sans" w:hAnsi="Lucida Sans" w:cs="Arial"/>
          <w:b/>
          <w:color w:val="011537"/>
          <w:sz w:val="21"/>
          <w:szCs w:val="24"/>
        </w:rPr>
      </w:pPr>
    </w:p>
    <w:p w14:paraId="5E9C1120" w14:textId="72C6A088" w:rsidR="00FE0CDB" w:rsidRDefault="00FE0CDB" w:rsidP="00A7613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0   - </w:t>
      </w:r>
      <w:r w:rsidR="00174188">
        <w:rPr>
          <w:rFonts w:ascii="Lucida Sans" w:hAnsi="Lucida Sans" w:cs="Arial"/>
          <w:color w:val="011537"/>
          <w:szCs w:val="24"/>
        </w:rPr>
        <w:t xml:space="preserve"> 20</w:t>
      </w:r>
      <w:r>
        <w:rPr>
          <w:rFonts w:ascii="Lucida Sans" w:hAnsi="Lucida Sans" w:cs="Arial"/>
          <w:color w:val="011537"/>
          <w:szCs w:val="24"/>
        </w:rPr>
        <w:t xml:space="preserve"> Ontvangst en korte kennismaking</w:t>
      </w:r>
      <w:r w:rsidR="00174188">
        <w:rPr>
          <w:rFonts w:ascii="Lucida Sans" w:hAnsi="Lucida Sans" w:cs="Arial"/>
          <w:color w:val="011537"/>
          <w:szCs w:val="24"/>
        </w:rPr>
        <w:t xml:space="preserve"> </w:t>
      </w:r>
    </w:p>
    <w:p w14:paraId="0EC788AF" w14:textId="6063E149" w:rsidR="00FE0CDB" w:rsidRDefault="00174188" w:rsidP="00174188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             </w:t>
      </w:r>
      <w:r w:rsidR="00FE0CDB">
        <w:rPr>
          <w:rFonts w:ascii="Lucida Sans" w:hAnsi="Lucida Sans" w:cs="Arial"/>
          <w:color w:val="011537"/>
          <w:szCs w:val="24"/>
        </w:rPr>
        <w:t>Toelichting programma, opbouw en doelen</w:t>
      </w:r>
    </w:p>
    <w:p w14:paraId="597F9720" w14:textId="4CAA4D94" w:rsidR="00FE0CDB" w:rsidRDefault="00831C0A" w:rsidP="00A7613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25</w:t>
      </w:r>
      <w:r w:rsidR="00FE0CDB">
        <w:rPr>
          <w:rFonts w:ascii="Lucida Sans" w:hAnsi="Lucida Sans" w:cs="Arial"/>
          <w:color w:val="011537"/>
          <w:szCs w:val="24"/>
        </w:rPr>
        <w:t xml:space="preserve"> – </w:t>
      </w:r>
      <w:r w:rsidR="00C80800">
        <w:rPr>
          <w:rFonts w:ascii="Lucida Sans" w:hAnsi="Lucida Sans" w:cs="Arial"/>
          <w:color w:val="011537"/>
          <w:szCs w:val="24"/>
        </w:rPr>
        <w:t>75</w:t>
      </w:r>
      <w:r w:rsidR="00114362">
        <w:rPr>
          <w:rFonts w:ascii="Lucida Sans" w:hAnsi="Lucida Sans" w:cs="Arial"/>
          <w:color w:val="011537"/>
          <w:szCs w:val="24"/>
        </w:rPr>
        <w:t xml:space="preserve"> </w:t>
      </w:r>
      <w:r w:rsidR="00FE0CDB">
        <w:rPr>
          <w:rFonts w:ascii="Lucida Sans" w:hAnsi="Lucida Sans" w:cs="Arial"/>
          <w:color w:val="011537"/>
          <w:szCs w:val="24"/>
        </w:rPr>
        <w:t xml:space="preserve">Toelichting </w:t>
      </w:r>
      <w:proofErr w:type="spellStart"/>
      <w:r w:rsidR="00FE0CDB">
        <w:rPr>
          <w:rFonts w:ascii="Lucida Sans" w:hAnsi="Lucida Sans" w:cs="Arial"/>
          <w:color w:val="011537"/>
          <w:szCs w:val="24"/>
        </w:rPr>
        <w:t>onderzoekstheorie</w:t>
      </w:r>
      <w:proofErr w:type="spellEnd"/>
      <w:r w:rsidR="00FE0CDB">
        <w:rPr>
          <w:rFonts w:ascii="Lucida Sans" w:hAnsi="Lucida Sans" w:cs="Arial"/>
          <w:color w:val="011537"/>
          <w:szCs w:val="24"/>
        </w:rPr>
        <w:t xml:space="preserve"> en </w:t>
      </w:r>
      <w:r w:rsidR="007C1596">
        <w:rPr>
          <w:rFonts w:ascii="Lucida Sans" w:hAnsi="Lucida Sans" w:cs="Arial"/>
          <w:color w:val="011537"/>
          <w:szCs w:val="24"/>
        </w:rPr>
        <w:t xml:space="preserve">wetenschappelijk </w:t>
      </w:r>
      <w:r w:rsidR="00FE0CDB">
        <w:rPr>
          <w:rFonts w:ascii="Lucida Sans" w:hAnsi="Lucida Sans" w:cs="Arial"/>
          <w:color w:val="011537"/>
          <w:szCs w:val="24"/>
        </w:rPr>
        <w:t>onderzoek Greet Vonk</w:t>
      </w:r>
    </w:p>
    <w:p w14:paraId="31327A25" w14:textId="0ED5809E" w:rsidR="00FE0CDB" w:rsidRDefault="00FE0CDB" w:rsidP="00FE0CDB">
      <w:pPr>
        <w:pStyle w:val="Lijstalinea"/>
        <w:numPr>
          <w:ilvl w:val="0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 w:rsidRPr="00FE0CDB">
        <w:rPr>
          <w:rFonts w:ascii="Lucida Sans" w:hAnsi="Lucida Sans" w:cs="Arial"/>
          <w:color w:val="011537"/>
          <w:szCs w:val="24"/>
        </w:rPr>
        <w:t xml:space="preserve">JDR (Job </w:t>
      </w:r>
      <w:proofErr w:type="spellStart"/>
      <w:r w:rsidRPr="00FE0CDB">
        <w:rPr>
          <w:rFonts w:ascii="Lucida Sans" w:hAnsi="Lucida Sans" w:cs="Arial"/>
          <w:color w:val="011537"/>
          <w:szCs w:val="24"/>
        </w:rPr>
        <w:t>Demands</w:t>
      </w:r>
      <w:proofErr w:type="spellEnd"/>
      <w:r w:rsidRPr="00FE0CDB">
        <w:rPr>
          <w:rFonts w:ascii="Lucida Sans" w:hAnsi="Lucida Sans" w:cs="Arial"/>
          <w:color w:val="011537"/>
          <w:szCs w:val="24"/>
        </w:rPr>
        <w:t xml:space="preserve"> Resource) – model en de belangrijke rol van Persoonlijke hulpbronnen (Psychologisch Kapitaal) daarin.</w:t>
      </w:r>
    </w:p>
    <w:p w14:paraId="49688362" w14:textId="77777777" w:rsidR="005709A0" w:rsidRDefault="005709A0" w:rsidP="00FE0CDB">
      <w:pPr>
        <w:pStyle w:val="Lijstalinea"/>
        <w:numPr>
          <w:ilvl w:val="0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PostTraumatische Groei: </w:t>
      </w:r>
    </w:p>
    <w:p w14:paraId="6C718C45" w14:textId="4985167A" w:rsidR="00FE0CDB" w:rsidRDefault="005709A0" w:rsidP="005709A0">
      <w:pPr>
        <w:pStyle w:val="Lijstalinea"/>
        <w:numPr>
          <w:ilvl w:val="1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gramStart"/>
      <w:r>
        <w:rPr>
          <w:rFonts w:ascii="Lucida Sans" w:hAnsi="Lucida Sans" w:cs="Arial"/>
          <w:color w:val="011537"/>
          <w:szCs w:val="24"/>
        </w:rPr>
        <w:t>wetenschappelijke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definitie</w:t>
      </w:r>
    </w:p>
    <w:p w14:paraId="29324B88" w14:textId="09885E87" w:rsidR="005709A0" w:rsidRDefault="005709A0" w:rsidP="005709A0">
      <w:pPr>
        <w:pStyle w:val="Lijstalinea"/>
        <w:numPr>
          <w:ilvl w:val="1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gramStart"/>
      <w:r>
        <w:rPr>
          <w:rFonts w:ascii="Lucida Sans" w:hAnsi="Lucida Sans" w:cs="Arial"/>
          <w:color w:val="011537"/>
          <w:szCs w:val="24"/>
        </w:rPr>
        <w:t>trauma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is subjectief</w:t>
      </w:r>
    </w:p>
    <w:p w14:paraId="11BC11ED" w14:textId="199C7AD8" w:rsidR="005709A0" w:rsidRDefault="005709A0" w:rsidP="005709A0">
      <w:pPr>
        <w:pStyle w:val="Lijstalinea"/>
        <w:numPr>
          <w:ilvl w:val="1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gramStart"/>
      <w:r>
        <w:rPr>
          <w:rFonts w:ascii="Lucida Sans" w:hAnsi="Lucida Sans" w:cs="Arial"/>
          <w:color w:val="011537"/>
          <w:szCs w:val="24"/>
        </w:rPr>
        <w:t>relatie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PTSS</w:t>
      </w:r>
    </w:p>
    <w:p w14:paraId="77086F23" w14:textId="521E16EE" w:rsidR="005709A0" w:rsidRDefault="005709A0" w:rsidP="005709A0">
      <w:pPr>
        <w:pStyle w:val="Lijstalinea"/>
        <w:numPr>
          <w:ilvl w:val="1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gramStart"/>
      <w:r>
        <w:rPr>
          <w:rFonts w:ascii="Lucida Sans" w:hAnsi="Lucida Sans" w:cs="Arial"/>
          <w:color w:val="011537"/>
          <w:szCs w:val="24"/>
        </w:rPr>
        <w:t>voorbeelden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van research op het gebied van PTG</w:t>
      </w:r>
    </w:p>
    <w:p w14:paraId="23215DF4" w14:textId="4F9F0469" w:rsidR="005709A0" w:rsidRDefault="005709A0" w:rsidP="005709A0">
      <w:pPr>
        <w:pStyle w:val="Lijstalinea"/>
        <w:numPr>
          <w:ilvl w:val="1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gramStart"/>
      <w:r>
        <w:rPr>
          <w:rFonts w:ascii="Lucida Sans" w:hAnsi="Lucida Sans" w:cs="Arial"/>
          <w:color w:val="011537"/>
          <w:szCs w:val="24"/>
        </w:rPr>
        <w:t>verschil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benadering bij trauma (PTG &lt;-&gt; PTSS)</w:t>
      </w:r>
    </w:p>
    <w:p w14:paraId="5B1F2ACD" w14:textId="7AD31688" w:rsidR="00FE0CDB" w:rsidRDefault="00FE0CDB" w:rsidP="00FE0CDB">
      <w:pPr>
        <w:pStyle w:val="Lijstalinea"/>
        <w:numPr>
          <w:ilvl w:val="0"/>
          <w:numId w:val="8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proofErr w:type="spellStart"/>
      <w:r>
        <w:rPr>
          <w:rFonts w:ascii="Lucida Sans" w:hAnsi="Lucida Sans" w:cs="Arial"/>
          <w:color w:val="011537"/>
          <w:szCs w:val="24"/>
        </w:rPr>
        <w:t>O</w:t>
      </w:r>
      <w:r w:rsidR="005709A0">
        <w:rPr>
          <w:rFonts w:ascii="Lucida Sans" w:hAnsi="Lucida Sans" w:cs="Arial"/>
          <w:color w:val="011537"/>
          <w:szCs w:val="24"/>
        </w:rPr>
        <w:t>nderzoeksmodel</w:t>
      </w:r>
      <w:proofErr w:type="spellEnd"/>
      <w:r w:rsidR="005709A0">
        <w:rPr>
          <w:rFonts w:ascii="Lucida Sans" w:hAnsi="Lucida Sans" w:cs="Arial"/>
          <w:color w:val="011537"/>
          <w:szCs w:val="24"/>
        </w:rPr>
        <w:t xml:space="preserve"> en </w:t>
      </w:r>
      <w:r>
        <w:rPr>
          <w:rFonts w:ascii="Lucida Sans" w:hAnsi="Lucida Sans" w:cs="Arial"/>
          <w:color w:val="011537"/>
          <w:szCs w:val="24"/>
        </w:rPr>
        <w:t>resultaten</w:t>
      </w:r>
      <w:r w:rsidR="00556D83">
        <w:rPr>
          <w:rFonts w:ascii="Lucida Sans" w:hAnsi="Lucida Sans" w:cs="Arial"/>
          <w:color w:val="011537"/>
          <w:szCs w:val="24"/>
        </w:rPr>
        <w:t xml:space="preserve">. </w:t>
      </w:r>
    </w:p>
    <w:p w14:paraId="632418AA" w14:textId="5C30A3BB" w:rsidR="00556D83" w:rsidRDefault="00C80800" w:rsidP="007C159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75</w:t>
      </w:r>
      <w:r w:rsidR="00EB5666">
        <w:rPr>
          <w:rFonts w:ascii="Lucida Sans" w:hAnsi="Lucida Sans" w:cs="Arial"/>
          <w:color w:val="011537"/>
          <w:szCs w:val="24"/>
        </w:rPr>
        <w:t xml:space="preserve"> – </w:t>
      </w:r>
      <w:r>
        <w:rPr>
          <w:rFonts w:ascii="Lucida Sans" w:hAnsi="Lucida Sans" w:cs="Arial"/>
          <w:color w:val="011537"/>
          <w:szCs w:val="24"/>
        </w:rPr>
        <w:t>105</w:t>
      </w:r>
      <w:r w:rsidR="007C1596">
        <w:rPr>
          <w:rFonts w:ascii="Lucida Sans" w:hAnsi="Lucida Sans" w:cs="Arial"/>
          <w:color w:val="011537"/>
          <w:szCs w:val="24"/>
        </w:rPr>
        <w:t xml:space="preserve"> </w:t>
      </w:r>
      <w:r w:rsidR="00EB5666">
        <w:rPr>
          <w:rFonts w:ascii="Lucida Sans" w:hAnsi="Lucida Sans" w:cs="Arial"/>
          <w:color w:val="011537"/>
          <w:szCs w:val="24"/>
        </w:rPr>
        <w:t xml:space="preserve">Invullen vragenlijst en bespreken van resultaten </w:t>
      </w:r>
    </w:p>
    <w:p w14:paraId="51063485" w14:textId="57A0BE1D" w:rsidR="007C1596" w:rsidRDefault="007C1596" w:rsidP="007C159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ab/>
      </w:r>
      <w:r>
        <w:rPr>
          <w:rFonts w:ascii="Lucida Sans" w:hAnsi="Lucida Sans" w:cs="Arial"/>
          <w:color w:val="011537"/>
          <w:szCs w:val="24"/>
        </w:rPr>
        <w:tab/>
        <w:t>(</w:t>
      </w:r>
      <w:proofErr w:type="gramStart"/>
      <w:r>
        <w:rPr>
          <w:rFonts w:ascii="Lucida Sans" w:hAnsi="Lucida Sans" w:cs="Arial"/>
          <w:color w:val="011537"/>
          <w:szCs w:val="24"/>
        </w:rPr>
        <w:t>inclusief</w:t>
      </w:r>
      <w:proofErr w:type="gramEnd"/>
      <w:r>
        <w:rPr>
          <w:rFonts w:ascii="Lucida Sans" w:hAnsi="Lucida Sans" w:cs="Arial"/>
          <w:color w:val="011537"/>
          <w:szCs w:val="24"/>
        </w:rPr>
        <w:t xml:space="preserve"> kopje thee/koffie drinken)</w:t>
      </w:r>
    </w:p>
    <w:p w14:paraId="0A0DA2F8" w14:textId="43985941" w:rsidR="00C80800" w:rsidRDefault="00C80800" w:rsidP="00556D83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105 </w:t>
      </w:r>
      <w:r w:rsidR="007C1596">
        <w:rPr>
          <w:rFonts w:ascii="Lucida Sans" w:hAnsi="Lucida Sans" w:cs="Arial"/>
          <w:color w:val="011537"/>
          <w:szCs w:val="24"/>
        </w:rPr>
        <w:t>–</w:t>
      </w:r>
      <w:r>
        <w:rPr>
          <w:rFonts w:ascii="Lucida Sans" w:hAnsi="Lucida Sans" w:cs="Arial"/>
          <w:color w:val="011537"/>
          <w:szCs w:val="24"/>
        </w:rPr>
        <w:t xml:space="preserve"> </w:t>
      </w:r>
      <w:r w:rsidR="007C1596">
        <w:rPr>
          <w:rFonts w:ascii="Lucida Sans" w:hAnsi="Lucida Sans" w:cs="Arial"/>
          <w:color w:val="011537"/>
          <w:szCs w:val="24"/>
        </w:rPr>
        <w:t xml:space="preserve">165 </w:t>
      </w:r>
      <w:r>
        <w:rPr>
          <w:rFonts w:ascii="Lucida Sans" w:hAnsi="Lucida Sans" w:cs="Arial"/>
          <w:color w:val="011537"/>
          <w:szCs w:val="24"/>
        </w:rPr>
        <w:t>Nadere beschouwing PTG</w:t>
      </w:r>
      <w:r w:rsidR="008152ED">
        <w:rPr>
          <w:rFonts w:ascii="Lucida Sans" w:hAnsi="Lucida Sans" w:cs="Arial"/>
          <w:color w:val="011537"/>
          <w:szCs w:val="24"/>
        </w:rPr>
        <w:t xml:space="preserve"> en hoe PTG bereikt kan worden</w:t>
      </w:r>
    </w:p>
    <w:p w14:paraId="382AF8E4" w14:textId="33F45ACE" w:rsidR="00C80800" w:rsidRDefault="008152ED" w:rsidP="008152ED">
      <w:pPr>
        <w:pStyle w:val="Lijstalinea"/>
        <w:numPr>
          <w:ilvl w:val="0"/>
          <w:numId w:val="9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5 verschillende deelgebieden van PTG</w:t>
      </w:r>
    </w:p>
    <w:p w14:paraId="7412ECFE" w14:textId="1444A41B" w:rsidR="008152ED" w:rsidRDefault="008152ED" w:rsidP="008152ED">
      <w:pPr>
        <w:pStyle w:val="Lijstalinea"/>
        <w:numPr>
          <w:ilvl w:val="0"/>
          <w:numId w:val="9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Hoe ka</w:t>
      </w:r>
      <w:r w:rsidR="007C1596">
        <w:rPr>
          <w:rFonts w:ascii="Lucida Sans" w:hAnsi="Lucida Sans" w:cs="Arial"/>
          <w:color w:val="011537"/>
          <w:szCs w:val="24"/>
        </w:rPr>
        <w:t xml:space="preserve">n PTG gerealiseerd worden: Eenvoudige versie van ‘A </w:t>
      </w:r>
      <w:proofErr w:type="spellStart"/>
      <w:r w:rsidR="007C1596">
        <w:rPr>
          <w:rFonts w:ascii="Lucida Sans" w:hAnsi="Lucida Sans" w:cs="Arial"/>
          <w:color w:val="011537"/>
          <w:szCs w:val="24"/>
        </w:rPr>
        <w:t>revised</w:t>
      </w:r>
      <w:proofErr w:type="spellEnd"/>
      <w:r w:rsidR="007C1596">
        <w:rPr>
          <w:rFonts w:ascii="Lucida Sans" w:hAnsi="Lucida Sans" w:cs="Arial"/>
          <w:color w:val="011537"/>
          <w:szCs w:val="24"/>
        </w:rPr>
        <w:t xml:space="preserve"> model of </w:t>
      </w:r>
      <w:proofErr w:type="spellStart"/>
      <w:r w:rsidR="007C1596">
        <w:rPr>
          <w:rFonts w:ascii="Lucida Sans" w:hAnsi="Lucida Sans" w:cs="Arial"/>
          <w:color w:val="011537"/>
          <w:szCs w:val="24"/>
        </w:rPr>
        <w:t>Posttraumatic</w:t>
      </w:r>
      <w:proofErr w:type="spellEnd"/>
      <w:r w:rsidR="007C1596">
        <w:rPr>
          <w:rFonts w:ascii="Lucida Sans" w:hAnsi="Lucida Sans" w:cs="Arial"/>
          <w:color w:val="011537"/>
          <w:szCs w:val="24"/>
        </w:rPr>
        <w:t xml:space="preserve"> </w:t>
      </w:r>
      <w:proofErr w:type="spellStart"/>
      <w:r w:rsidR="007C1596">
        <w:rPr>
          <w:rFonts w:ascii="Lucida Sans" w:hAnsi="Lucida Sans" w:cs="Arial"/>
          <w:color w:val="011537"/>
          <w:szCs w:val="24"/>
        </w:rPr>
        <w:t>Growth</w:t>
      </w:r>
      <w:proofErr w:type="spellEnd"/>
      <w:r w:rsidR="007C1596">
        <w:rPr>
          <w:rFonts w:ascii="Lucida Sans" w:hAnsi="Lucida Sans" w:cs="Arial"/>
          <w:color w:val="011537"/>
          <w:szCs w:val="24"/>
        </w:rPr>
        <w:t>’</w:t>
      </w:r>
    </w:p>
    <w:p w14:paraId="54F0C64D" w14:textId="49097AA4" w:rsidR="008152ED" w:rsidRDefault="008152ED" w:rsidP="008152ED">
      <w:pPr>
        <w:pStyle w:val="Lijstalinea"/>
        <w:numPr>
          <w:ilvl w:val="0"/>
          <w:numId w:val="9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Nadere beschouwing belangrijkste stap in het model: De vijf fases van </w:t>
      </w:r>
      <w:r w:rsidR="00174188">
        <w:rPr>
          <w:rFonts w:ascii="Lucida Sans" w:hAnsi="Lucida Sans" w:cs="Arial"/>
          <w:color w:val="011537"/>
          <w:szCs w:val="24"/>
        </w:rPr>
        <w:t xml:space="preserve">het </w:t>
      </w:r>
      <w:r>
        <w:rPr>
          <w:rFonts w:ascii="Lucida Sans" w:hAnsi="Lucida Sans" w:cs="Arial"/>
          <w:color w:val="011537"/>
          <w:szCs w:val="24"/>
        </w:rPr>
        <w:t>‘</w:t>
      </w:r>
      <w:proofErr w:type="spellStart"/>
      <w:r>
        <w:rPr>
          <w:rFonts w:ascii="Lucida Sans" w:hAnsi="Lucida Sans" w:cs="Arial"/>
          <w:color w:val="011537"/>
          <w:szCs w:val="24"/>
        </w:rPr>
        <w:t>Meaning</w:t>
      </w:r>
      <w:proofErr w:type="spellEnd"/>
      <w:r>
        <w:rPr>
          <w:rFonts w:ascii="Lucida Sans" w:hAnsi="Lucida Sans" w:cs="Arial"/>
          <w:color w:val="011537"/>
          <w:szCs w:val="24"/>
        </w:rPr>
        <w:t xml:space="preserve"> Making </w:t>
      </w:r>
      <w:proofErr w:type="spellStart"/>
      <w:r>
        <w:rPr>
          <w:rFonts w:ascii="Lucida Sans" w:hAnsi="Lucida Sans" w:cs="Arial"/>
          <w:color w:val="011537"/>
          <w:szCs w:val="24"/>
        </w:rPr>
        <w:t>Processes</w:t>
      </w:r>
      <w:proofErr w:type="spellEnd"/>
      <w:r>
        <w:rPr>
          <w:rFonts w:ascii="Lucida Sans" w:hAnsi="Lucida Sans" w:cs="Arial"/>
          <w:color w:val="011537"/>
          <w:szCs w:val="24"/>
        </w:rPr>
        <w:t>’</w:t>
      </w:r>
    </w:p>
    <w:p w14:paraId="5016B513" w14:textId="195A89BA" w:rsidR="007C1596" w:rsidRDefault="007C1596" w:rsidP="007C159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165 -</w:t>
      </w:r>
      <w:r w:rsidR="004D663E">
        <w:rPr>
          <w:rFonts w:ascii="Lucida Sans" w:hAnsi="Lucida Sans" w:cs="Arial"/>
          <w:color w:val="011537"/>
          <w:szCs w:val="24"/>
        </w:rPr>
        <w:t xml:space="preserve"> 2</w:t>
      </w:r>
      <w:r>
        <w:rPr>
          <w:rFonts w:ascii="Lucida Sans" w:hAnsi="Lucida Sans" w:cs="Arial"/>
          <w:color w:val="011537"/>
          <w:szCs w:val="24"/>
        </w:rPr>
        <w:t xml:space="preserve">00 </w:t>
      </w:r>
      <w:r w:rsidR="00174188">
        <w:rPr>
          <w:rFonts w:ascii="Lucida Sans" w:hAnsi="Lucida Sans" w:cs="Arial"/>
          <w:color w:val="011537"/>
          <w:szCs w:val="24"/>
        </w:rPr>
        <w:t>Nadere beschouwing van de i</w:t>
      </w:r>
      <w:r>
        <w:rPr>
          <w:rFonts w:ascii="Lucida Sans" w:hAnsi="Lucida Sans" w:cs="Arial"/>
          <w:color w:val="011537"/>
          <w:szCs w:val="24"/>
        </w:rPr>
        <w:t xml:space="preserve">mpact van de kennis </w:t>
      </w:r>
      <w:r w:rsidR="00174188">
        <w:rPr>
          <w:rFonts w:ascii="Lucida Sans" w:hAnsi="Lucida Sans" w:cs="Arial"/>
          <w:color w:val="011537"/>
          <w:szCs w:val="24"/>
        </w:rPr>
        <w:t xml:space="preserve">van </w:t>
      </w:r>
      <w:r>
        <w:rPr>
          <w:rFonts w:ascii="Lucida Sans" w:hAnsi="Lucida Sans" w:cs="Arial"/>
          <w:color w:val="011537"/>
          <w:szCs w:val="24"/>
        </w:rPr>
        <w:t>PTG in de praktijk</w:t>
      </w:r>
    </w:p>
    <w:p w14:paraId="57A5D78B" w14:textId="6407416A" w:rsidR="00174188" w:rsidRDefault="00174188" w:rsidP="00174188">
      <w:pPr>
        <w:pStyle w:val="Lijstalinea"/>
        <w:numPr>
          <w:ilvl w:val="0"/>
          <w:numId w:val="10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Bewust van eigen houding en oordelen</w:t>
      </w:r>
    </w:p>
    <w:p w14:paraId="4B3E659E" w14:textId="74082507" w:rsidR="00174188" w:rsidRDefault="00174188" w:rsidP="00174188">
      <w:pPr>
        <w:pStyle w:val="Lijstalinea"/>
        <w:numPr>
          <w:ilvl w:val="0"/>
          <w:numId w:val="10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Het label PTG</w:t>
      </w:r>
    </w:p>
    <w:p w14:paraId="6474E87E" w14:textId="2F8DBF62" w:rsidR="00174188" w:rsidRPr="00174188" w:rsidRDefault="00174188" w:rsidP="00174188">
      <w:pPr>
        <w:pStyle w:val="Lijstalinea"/>
        <w:numPr>
          <w:ilvl w:val="0"/>
          <w:numId w:val="10"/>
        </w:num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 xml:space="preserve">Do’s </w:t>
      </w:r>
    </w:p>
    <w:p w14:paraId="7BD3BC11" w14:textId="1E7B5739" w:rsidR="007C1596" w:rsidRPr="007C1596" w:rsidRDefault="007C1596" w:rsidP="007C1596">
      <w:pPr>
        <w:spacing w:after="0" w:line="360" w:lineRule="auto"/>
        <w:rPr>
          <w:rFonts w:ascii="Lucida Sans" w:hAnsi="Lucida Sans" w:cs="Arial"/>
          <w:color w:val="011537"/>
          <w:szCs w:val="24"/>
        </w:rPr>
      </w:pPr>
      <w:r>
        <w:rPr>
          <w:rFonts w:ascii="Lucida Sans" w:hAnsi="Lucida Sans" w:cs="Arial"/>
          <w:color w:val="011537"/>
          <w:szCs w:val="24"/>
        </w:rPr>
        <w:t>200 -210 Afronding</w:t>
      </w:r>
      <w:r w:rsidR="003E772F">
        <w:rPr>
          <w:rFonts w:ascii="Lucida Sans" w:hAnsi="Lucida Sans" w:cs="Arial"/>
          <w:color w:val="011537"/>
          <w:szCs w:val="24"/>
        </w:rPr>
        <w:t xml:space="preserve"> met een metaforisch verhaal</w:t>
      </w:r>
      <w:r>
        <w:rPr>
          <w:rFonts w:ascii="Lucida Sans" w:hAnsi="Lucida Sans" w:cs="Arial"/>
          <w:color w:val="011537"/>
          <w:szCs w:val="24"/>
        </w:rPr>
        <w:t>, korte evaluatie</w:t>
      </w:r>
    </w:p>
    <w:p w14:paraId="6D58FAE5" w14:textId="57560AE2" w:rsidR="00C10F09" w:rsidRPr="00C10F09" w:rsidRDefault="00C10F09" w:rsidP="001E1BF7">
      <w:pPr>
        <w:spacing w:after="0" w:line="360" w:lineRule="auto"/>
        <w:rPr>
          <w:rFonts w:ascii="Lucida Sans" w:hAnsi="Lucida Sans" w:cs="Arial"/>
          <w:color w:val="011537"/>
          <w:sz w:val="21"/>
          <w:szCs w:val="24"/>
        </w:rPr>
      </w:pPr>
    </w:p>
    <w:sectPr w:rsidR="00C10F09" w:rsidRPr="00C10F09" w:rsidSect="009071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8DF1" w14:textId="77777777" w:rsidR="0069712D" w:rsidRDefault="0069712D" w:rsidP="006D07D1">
      <w:pPr>
        <w:spacing w:after="0" w:line="240" w:lineRule="auto"/>
      </w:pPr>
      <w:r>
        <w:separator/>
      </w:r>
    </w:p>
  </w:endnote>
  <w:endnote w:type="continuationSeparator" w:id="0">
    <w:p w14:paraId="5E19F23F" w14:textId="77777777" w:rsidR="0069712D" w:rsidRDefault="0069712D" w:rsidP="006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18AF" w14:textId="66DE4C1C" w:rsidR="00DC2C81" w:rsidRDefault="00DC2C81">
    <w:pPr>
      <w:pStyle w:val="Voettekst"/>
    </w:pPr>
    <w:proofErr w:type="gramStart"/>
    <w:r>
      <w:t>GV versie</w:t>
    </w:r>
    <w:proofErr w:type="gramEnd"/>
    <w:r>
      <w:t xml:space="preserve"> </w:t>
    </w:r>
    <w:r w:rsidR="00B832C7">
      <w:t>19082020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CDA4" w14:textId="77777777" w:rsidR="0069712D" w:rsidRDefault="0069712D" w:rsidP="006D07D1">
      <w:pPr>
        <w:spacing w:after="0" w:line="240" w:lineRule="auto"/>
      </w:pPr>
      <w:r>
        <w:separator/>
      </w:r>
    </w:p>
  </w:footnote>
  <w:footnote w:type="continuationSeparator" w:id="0">
    <w:p w14:paraId="26799508" w14:textId="77777777" w:rsidR="0069712D" w:rsidRDefault="0069712D" w:rsidP="006D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A30" w14:textId="3142CD92" w:rsidR="006D07D1" w:rsidRDefault="006D07D1">
    <w:pPr>
      <w:pStyle w:val="Koptekst"/>
    </w:pPr>
    <w:r>
      <w:rPr>
        <w:noProof/>
        <w:lang w:eastAsia="nl-NL"/>
      </w:rPr>
      <w:t xml:space="preserve">                                                                                                                 </w:t>
    </w:r>
    <w:r w:rsidR="00B832C7">
      <w:rPr>
        <w:noProof/>
        <w:lang w:eastAsia="nl-NL"/>
      </w:rPr>
      <w:drawing>
        <wp:inline distT="0" distB="0" distL="0" distR="0" wp14:anchorId="6AD533BA" wp14:editId="732CC57D">
          <wp:extent cx="2059315" cy="1065998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 Et Emergo logo  Def 21032019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871" cy="107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25A54" w14:textId="77777777" w:rsidR="006D07D1" w:rsidRDefault="006D07D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76E19"/>
    <w:multiLevelType w:val="hybridMultilevel"/>
    <w:tmpl w:val="FEA2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29B"/>
    <w:multiLevelType w:val="hybridMultilevel"/>
    <w:tmpl w:val="9E465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4B7"/>
    <w:multiLevelType w:val="hybridMultilevel"/>
    <w:tmpl w:val="53A08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02DE"/>
    <w:multiLevelType w:val="hybridMultilevel"/>
    <w:tmpl w:val="3BF0B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834"/>
    <w:multiLevelType w:val="hybridMultilevel"/>
    <w:tmpl w:val="245E6B54"/>
    <w:lvl w:ilvl="0" w:tplc="F0D4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C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8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C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2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89606B"/>
    <w:multiLevelType w:val="hybridMultilevel"/>
    <w:tmpl w:val="598E0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568F1"/>
    <w:multiLevelType w:val="hybridMultilevel"/>
    <w:tmpl w:val="6180C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81542"/>
    <w:multiLevelType w:val="hybridMultilevel"/>
    <w:tmpl w:val="90F6CF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55904"/>
    <w:multiLevelType w:val="hybridMultilevel"/>
    <w:tmpl w:val="5F4C5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4"/>
    <w:rsid w:val="0006684D"/>
    <w:rsid w:val="000A3EB0"/>
    <w:rsid w:val="000A5532"/>
    <w:rsid w:val="000B43EF"/>
    <w:rsid w:val="000E28B8"/>
    <w:rsid w:val="00110224"/>
    <w:rsid w:val="00114362"/>
    <w:rsid w:val="00114ACE"/>
    <w:rsid w:val="00120904"/>
    <w:rsid w:val="0012425A"/>
    <w:rsid w:val="0012443E"/>
    <w:rsid w:val="001605AD"/>
    <w:rsid w:val="00167E5C"/>
    <w:rsid w:val="00174188"/>
    <w:rsid w:val="001D1B36"/>
    <w:rsid w:val="001D71AD"/>
    <w:rsid w:val="001E1BF7"/>
    <w:rsid w:val="001E46DE"/>
    <w:rsid w:val="001E4C19"/>
    <w:rsid w:val="001F0AB3"/>
    <w:rsid w:val="002038BF"/>
    <w:rsid w:val="00207DFD"/>
    <w:rsid w:val="00210DAE"/>
    <w:rsid w:val="00240AD9"/>
    <w:rsid w:val="00264733"/>
    <w:rsid w:val="0027303D"/>
    <w:rsid w:val="002868BA"/>
    <w:rsid w:val="002A0FF8"/>
    <w:rsid w:val="002A4A46"/>
    <w:rsid w:val="002C5DA6"/>
    <w:rsid w:val="003410C3"/>
    <w:rsid w:val="00341DE0"/>
    <w:rsid w:val="00342663"/>
    <w:rsid w:val="003A5D3C"/>
    <w:rsid w:val="003C0117"/>
    <w:rsid w:val="003C5269"/>
    <w:rsid w:val="003D19CD"/>
    <w:rsid w:val="003D7D3A"/>
    <w:rsid w:val="003E772F"/>
    <w:rsid w:val="00402746"/>
    <w:rsid w:val="00410964"/>
    <w:rsid w:val="00480CA7"/>
    <w:rsid w:val="004B57C4"/>
    <w:rsid w:val="004C5BA6"/>
    <w:rsid w:val="004D663E"/>
    <w:rsid w:val="00516C51"/>
    <w:rsid w:val="00526017"/>
    <w:rsid w:val="00546B55"/>
    <w:rsid w:val="005504B2"/>
    <w:rsid w:val="00556D83"/>
    <w:rsid w:val="00560A8C"/>
    <w:rsid w:val="00563DC7"/>
    <w:rsid w:val="005709A0"/>
    <w:rsid w:val="0058598B"/>
    <w:rsid w:val="005A5AC8"/>
    <w:rsid w:val="005A64A0"/>
    <w:rsid w:val="00616BC4"/>
    <w:rsid w:val="0062605C"/>
    <w:rsid w:val="006662A0"/>
    <w:rsid w:val="006879A4"/>
    <w:rsid w:val="0069712D"/>
    <w:rsid w:val="006C1376"/>
    <w:rsid w:val="006D07D1"/>
    <w:rsid w:val="006D2657"/>
    <w:rsid w:val="006F12CA"/>
    <w:rsid w:val="007506D2"/>
    <w:rsid w:val="007546D1"/>
    <w:rsid w:val="00767E66"/>
    <w:rsid w:val="00773D2C"/>
    <w:rsid w:val="007931D0"/>
    <w:rsid w:val="007A4AA1"/>
    <w:rsid w:val="007C1596"/>
    <w:rsid w:val="00801F04"/>
    <w:rsid w:val="00803BD1"/>
    <w:rsid w:val="008130B6"/>
    <w:rsid w:val="008152ED"/>
    <w:rsid w:val="00823628"/>
    <w:rsid w:val="00831C0A"/>
    <w:rsid w:val="00890CC0"/>
    <w:rsid w:val="00896561"/>
    <w:rsid w:val="008F63E3"/>
    <w:rsid w:val="009071C6"/>
    <w:rsid w:val="00921730"/>
    <w:rsid w:val="009618F2"/>
    <w:rsid w:val="009717AF"/>
    <w:rsid w:val="00972290"/>
    <w:rsid w:val="00984514"/>
    <w:rsid w:val="00993556"/>
    <w:rsid w:val="00994432"/>
    <w:rsid w:val="00997972"/>
    <w:rsid w:val="009A3B4B"/>
    <w:rsid w:val="009B00F9"/>
    <w:rsid w:val="009B655C"/>
    <w:rsid w:val="009F5910"/>
    <w:rsid w:val="00A26679"/>
    <w:rsid w:val="00A435F5"/>
    <w:rsid w:val="00A62A67"/>
    <w:rsid w:val="00A76136"/>
    <w:rsid w:val="00AD7F56"/>
    <w:rsid w:val="00AE06ED"/>
    <w:rsid w:val="00B832C7"/>
    <w:rsid w:val="00BB3162"/>
    <w:rsid w:val="00BC1168"/>
    <w:rsid w:val="00BC1E6D"/>
    <w:rsid w:val="00C10F09"/>
    <w:rsid w:val="00C51752"/>
    <w:rsid w:val="00C70339"/>
    <w:rsid w:val="00C80557"/>
    <w:rsid w:val="00C80800"/>
    <w:rsid w:val="00CE08AE"/>
    <w:rsid w:val="00CF6D77"/>
    <w:rsid w:val="00D23E1F"/>
    <w:rsid w:val="00D33067"/>
    <w:rsid w:val="00D51CE3"/>
    <w:rsid w:val="00D53DE2"/>
    <w:rsid w:val="00D87784"/>
    <w:rsid w:val="00DB3E94"/>
    <w:rsid w:val="00DC2C81"/>
    <w:rsid w:val="00E47C09"/>
    <w:rsid w:val="00E5155B"/>
    <w:rsid w:val="00E96867"/>
    <w:rsid w:val="00EB5666"/>
    <w:rsid w:val="00ED336B"/>
    <w:rsid w:val="00EE3FCC"/>
    <w:rsid w:val="00EF6786"/>
    <w:rsid w:val="00F141EA"/>
    <w:rsid w:val="00F61754"/>
    <w:rsid w:val="00F6261F"/>
    <w:rsid w:val="00F62DCD"/>
    <w:rsid w:val="00F93C24"/>
    <w:rsid w:val="00FC2691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0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16BC4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686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02746"/>
  </w:style>
  <w:style w:type="paragraph" w:styleId="Geenafstand">
    <w:name w:val="No Spacing"/>
    <w:uiPriority w:val="1"/>
    <w:qFormat/>
    <w:rsid w:val="00994432"/>
    <w:rPr>
      <w:sz w:val="22"/>
      <w:szCs w:val="22"/>
    </w:rPr>
  </w:style>
  <w:style w:type="paragraph" w:styleId="Koptekst">
    <w:name w:val="header"/>
    <w:basedOn w:val="Standaard"/>
    <w:link w:val="KoptekstTeken"/>
    <w:uiPriority w:val="99"/>
    <w:unhideWhenUsed/>
    <w:rsid w:val="006D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D07D1"/>
    <w:rPr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6D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D07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05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1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4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2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2019-03-13T13:01:00Z</cp:lastPrinted>
  <dcterms:created xsi:type="dcterms:W3CDTF">2020-10-04T12:16:00Z</dcterms:created>
  <dcterms:modified xsi:type="dcterms:W3CDTF">2020-10-04T12:16:00Z</dcterms:modified>
</cp:coreProperties>
</file>